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2" w:line="259"/>
        <w:ind w:right="1427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Детский сад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Ласточка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98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5" w:line="268"/>
        <w:ind w:right="2658" w:left="10" w:hanging="1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                                    Конспект родительского собрания</w:t>
      </w:r>
    </w:p>
    <w:p>
      <w:pPr>
        <w:spacing w:before="0" w:after="42" w:line="259"/>
        <w:ind w:right="0" w:left="2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4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44"/>
          <w:shd w:fill="auto" w:val="clear"/>
        </w:rPr>
        <w:t xml:space="preserve">Развитие речи детей в условиях семьи и детского сада</w:t>
      </w:r>
      <w:r>
        <w:rPr>
          <w:rFonts w:ascii="Times New Roman" w:hAnsi="Times New Roman" w:cs="Times New Roman" w:eastAsia="Times New Roman"/>
          <w:b/>
          <w:color w:val="76923C"/>
          <w:spacing w:val="0"/>
          <w:position w:val="0"/>
          <w:sz w:val="44"/>
          <w:shd w:fill="auto" w:val="clear"/>
        </w:rPr>
        <w:t xml:space="preserve">» </w:t>
      </w:r>
    </w:p>
    <w:p>
      <w:pPr>
        <w:spacing w:before="0" w:after="192" w:line="259"/>
        <w:ind w:right="466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10693" w:dyaOrig="8121">
          <v:rect xmlns:o="urn:schemas-microsoft-com:office:office" xmlns:v="urn:schemas-microsoft-com:vml" id="rectole0000000000" style="width:534.650000pt;height:406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61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Подготовила:                                                                               Воспитатель Шугаибова С.К. </w:t>
      </w:r>
    </w:p>
    <w:p>
      <w:pPr>
        <w:spacing w:before="0" w:after="220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2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76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с.Татаюрт </w:t>
      </w:r>
    </w:p>
    <w:p>
      <w:pPr>
        <w:spacing w:before="0" w:after="70" w:line="427"/>
        <w:ind w:right="25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формирование педагогической культуры родителей в вопросах речевого развития детей дошкольного возраста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</w:t>
      </w:r>
    </w:p>
    <w:p>
      <w:pPr>
        <w:numPr>
          <w:ilvl w:val="0"/>
          <w:numId w:val="11"/>
        </w:numPr>
        <w:spacing w:before="0" w:after="10" w:line="397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познакомить родителей с содержанием работы по развитию речи детей дошкольного возраста;  </w:t>
      </w:r>
    </w:p>
    <w:p>
      <w:pPr>
        <w:numPr>
          <w:ilvl w:val="0"/>
          <w:numId w:val="11"/>
        </w:numPr>
        <w:spacing w:before="0" w:after="217" w:line="268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привлечь родителей к обмену опытом речевого развития детей в семье. </w:t>
      </w:r>
    </w:p>
    <w:p>
      <w:pPr>
        <w:spacing w:before="0" w:after="275" w:line="268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Форма проведения: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встреча с элементами практикума. </w:t>
      </w:r>
    </w:p>
    <w:p>
      <w:pPr>
        <w:spacing w:before="0" w:after="268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План проведения:  </w:t>
      </w:r>
    </w:p>
    <w:p>
      <w:pPr>
        <w:numPr>
          <w:ilvl w:val="0"/>
          <w:numId w:val="15"/>
        </w:numPr>
        <w:spacing w:before="0" w:after="180" w:line="268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Вступительная часть. </w:t>
      </w:r>
    </w:p>
    <w:p>
      <w:pPr>
        <w:numPr>
          <w:ilvl w:val="0"/>
          <w:numId w:val="15"/>
        </w:numPr>
        <w:spacing w:before="0" w:after="10" w:line="268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Педагогический всеобуч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речи детей в условиях семьи и детского сада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numPr>
          <w:ilvl w:val="0"/>
          <w:numId w:val="15"/>
        </w:numPr>
        <w:spacing w:before="0" w:after="173" w:line="268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Практикум </w:t>
      </w:r>
    </w:p>
    <w:p>
      <w:pPr>
        <w:numPr>
          <w:ilvl w:val="0"/>
          <w:numId w:val="15"/>
        </w:numPr>
        <w:spacing w:before="0" w:after="217" w:line="268"/>
        <w:ind w:right="0" w:left="70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Заключительная часть.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D2A2A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D2A2A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09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D2A2A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D2A2A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D2A2A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12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6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53" w:line="259"/>
        <w:ind w:right="2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453" w:line="259"/>
        <w:ind w:right="2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Вступительная часть. </w:t>
      </w:r>
    </w:p>
    <w:p>
      <w:pPr>
        <w:spacing w:before="0" w:after="18" w:line="381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Добрый вечер, уважаемые родители!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Спасибо, что вы нашли время и пришли на родительское собрание.                                                                                                                                              </w:t>
      </w:r>
    </w:p>
    <w:p>
      <w:pPr>
        <w:spacing w:before="0" w:after="25" w:line="37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Сегодня нам предстоит разговор о развитии одного из важнейших познавательных процессов человека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речи.                                                                                                                          </w:t>
      </w:r>
    </w:p>
    <w:p>
      <w:pPr>
        <w:spacing w:before="0" w:after="315" w:line="368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Значение речи в жизни людей огромно. Речь - это орудие мышления, показатель общего культурного уровня развития человека. Таким образом, речь - это визитная карточка человека. Есть люди, которых можно полюбить с первого взгляда и разлюбить после первого услышанного от него слова. Речь не является врожденной способностью, а развивается в процессе развития ребенка с рождения и до конца жизни и служит показателем его общего развития.                         </w:t>
      </w:r>
    </w:p>
    <w:p>
      <w:pPr>
        <w:spacing w:before="0" w:after="445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2 (видео)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Сейчас мы предлагаем вам посмотреть небольшой ролик.          </w:t>
      </w:r>
    </w:p>
    <w:p>
      <w:pPr>
        <w:spacing w:before="0" w:after="108" w:line="259"/>
        <w:ind w:right="0" w:left="60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Педагогический всеобуч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Развитие речи детей в условиях семьи и детского сада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21" w:line="385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Речь, чудесный дар природы, не дается человеку от рождения. Должно пройти время, чтобы ребёнок начал говорить. А взрослые, и в первую очередь родители, должны приложить немало усилий, чтобы речь ребёнка развивалась правильно и своевременно. Мать, отец и другие члены семьи являются первыми собеседниками и учителями на пути его речевого развития. </w:t>
      </w:r>
    </w:p>
    <w:p>
      <w:pPr>
        <w:keepNext w:val="true"/>
        <w:keepLines w:val="true"/>
        <w:spacing w:before="0" w:after="302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304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вы думаете, что такое развитие речи?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(Ответы родителей) </w:t>
      </w:r>
    </w:p>
    <w:p>
      <w:pPr>
        <w:spacing w:before="0" w:after="40" w:line="357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дошкольном возрасте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начинают проявляться индивидуальные особенности и недостатки речевого развития детей. Это происходит потому, что именно в данный период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в среднем в 5 лет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завершается становление речи. Становление речи означает, что ребенок правильно произносит все звуки родного языка; владеет значительным словарным запасом; освоил основы грамматического строя речи; владеет начальными формами связной речи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диалогом и монологом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позволяющими ему свободно вступать в контакт с людьми.                   </w:t>
      </w:r>
    </w:p>
    <w:p>
      <w:pPr>
        <w:keepNext w:val="true"/>
        <w:keepLines w:val="true"/>
        <w:spacing w:before="0" w:after="302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9" w:line="397"/>
        <w:ind w:right="644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Нормально развивающийся ребенок активно вступает в разнообразные отношения с окружающими людьми; все большую роль в его жизни играют сверстники, другие дети. </w:t>
      </w:r>
    </w:p>
    <w:p>
      <w:pPr>
        <w:keepNext w:val="true"/>
        <w:keepLines w:val="true"/>
        <w:spacing w:before="0" w:after="253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5 </w:t>
      </w:r>
    </w:p>
    <w:p>
      <w:pPr>
        <w:spacing w:before="0" w:after="49" w:line="357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(взрослыми и сверстниками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снижается познавательная активность. Это происходит потому, что ребенок с различными речевыми дефектами становится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сложным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собеседником; ему трудно быть понятым другими. Поэтому всякая задержка, любое нарушение в ходе развития речи отрицательно отражаются на его деятельности и поведении, а значит, и на формировании личности в целом.                                                                                                                                     </w:t>
      </w:r>
    </w:p>
    <w:p>
      <w:pPr>
        <w:keepNext w:val="true"/>
        <w:keepLines w:val="true"/>
        <w:spacing w:before="0" w:after="253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51" w:line="398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сожалению, в последние годы наблюдается резкое снижение уровня речевого развития дошкольников.  </w:t>
      </w:r>
    </w:p>
    <w:p>
      <w:pPr>
        <w:spacing w:before="0" w:after="305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вы думаете, по каким причинам?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Ответы родителей) </w:t>
      </w:r>
    </w:p>
    <w:p>
      <w:pPr>
        <w:spacing w:before="0" w:after="127" w:line="377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Одной из причины снижения этого является пассивность и неосведомленность родителей в вопросах речевого развития детей. Участие родителей в развитии речи ребенка играет колоссальную роль.  </w:t>
      </w:r>
    </w:p>
    <w:p>
      <w:pPr>
        <w:spacing w:before="0" w:after="43" w:line="366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Речь детей формируется под влиянием речи взрослых. Оно благотворно, когда ребенок слышит нормальную речь, живет в культурной, здоровой обстановке. Нарушение такого влияния искажает его речевое развитие. Условием нормального развития речи является наличие благоприятной языковой среды. Чем больше ребенок общается с близкими людьми и родителями, тем интенсивнее и качественнее происходит его речевое развитие.                                  </w:t>
      </w:r>
    </w:p>
    <w:p>
      <w:pPr>
        <w:keepNext w:val="true"/>
        <w:keepLines w:val="true"/>
        <w:spacing w:before="0" w:after="253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51" w:line="399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Начнем мы с того, что многие родители имеют ошибочное мнение по этому вопросу, что не только не способствует речевому развитию детей, а наоборот, существенно тормозит его. </w:t>
      </w:r>
    </w:p>
    <w:p>
      <w:pPr>
        <w:spacing w:before="0" w:after="302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Пока ребенок не говорит - развивать речь не надо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5" w:line="388"/>
        <w:ind w:right="-11" w:left="-15" w:firstLine="69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 есть надо ждать, когда речь вызреет, и тогда, если заговорил - будем развивать, не заговорил - пойдем к логопеду. Это мнение очень мешает развитию речи, и в этом корень проблем речевого развития у большинства детей.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3" w:line="389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2. Заговорил, значит, развитие речи закончилось. Главный результат уже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получен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5" w:line="388"/>
        <w:ind w:right="-11" w:left="-15" w:firstLine="69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очень распространенное мнение среди родителей. С этой точки зрения получается так: как только малыш заговорил, как только первые слова у него появились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так уже и нечего развивать, никакое развитие речи не нужно, ведь говорит же ребенок, значит, речь есть и развита! Это не так. Как раз первые слова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лишь первый этап в речевом развитии. Всё самое интересное ждет Вас впереди. И сочинение сказок и загадок, и знакомство с поэзией и другими жанрами детской литературы и умение их отличать друг от друга, и логические речевые задачки, и игры со звуками, слогами, предложениями, и пересказы, и многое другое. </w:t>
      </w:r>
    </w:p>
    <w:p>
      <w:pPr>
        <w:spacing w:before="0" w:after="302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Развитие речи - это логопед.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5" w:line="388"/>
        <w:ind w:right="-11" w:left="-15" w:firstLine="69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Самая распространенная ошибка в развитии речи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понимание развития речи слишком узко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работы логопеда по постановке у детей нарушенных звуков. Считается, что если ребенок выговаривает все звуки, то речь у него хорошо развита, и ничего развивать не нужно, что совсем не так! </w:t>
      </w:r>
    </w:p>
    <w:p>
      <w:pPr>
        <w:spacing w:before="0" w:after="302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Нужны занятия по учебникам уже в детском саду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165" w:line="388"/>
        <w:ind w:right="-11" w:left="-15" w:firstLine="69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Некоторые родители, имея такое мнение, покупают огромное количество различных пособий, рабочих тетрадей, и начинают усердно заниматься с детьми, начиная уже с 5-6 месяцев (или даже раньше). Единственный результат, которого можно добиться таким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отбить у ребенка охоту заниматься.    </w:t>
      </w:r>
    </w:p>
    <w:p>
      <w:pPr>
        <w:spacing w:before="0" w:after="302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Развитие речи - обучение грамоте (чтению).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5" w:line="388"/>
        <w:ind w:right="-11" w:left="-1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Очень часто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сужается только лишь в подготовке детей к обучению грамоте, или рассматривается еще более узко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только как обучение чтению. То есть в этом случае родители считают, что развитие речи у дошкольников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 обучение детей чтению и хорошее знание малышами букв. Но быстрое чтение и знание таких понятий как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твердый согласный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мягкий согласный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гласный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предложение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лишь маленькая, очень узкая частица целостной системы развития речи в дошкольном возрасте. А все остальное: словарный запас, точное понимание смысла слов, языковое чутье, владение грамматикой русского языка, владение интонацией, речевым дыханием, владение средствами выразительности - это то, что входит в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речи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плюс к этому- обучение грамоте. </w:t>
      </w:r>
    </w:p>
    <w:p>
      <w:pPr>
        <w:spacing w:before="0" w:after="139" w:line="404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Мнение 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Некоторые считают, что методика развития речи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это просто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скороговорки, считалки, загадки, чистоговорки.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0" w:line="388"/>
        <w:ind w:right="-11" w:left="-1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Надо с детьми их использовать в любом порядке и почаще, и будет всё хорошо. Или есть такое мнение, что развитие речи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просто запоминание и называние разных объектов ребенком по картинкам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запоминание и называние названий городов, деревьев, цветов, животных, стран, частей тела, птиц, рыб и т.д.).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 надо сделать так, чтобы ребёнок знал побольше слов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названий предметов запомнил, вот и будет развита его речь. Это не так. </w:t>
      </w:r>
    </w:p>
    <w:p>
      <w:pPr>
        <w:tabs>
          <w:tab w:val="center" w:pos="1482" w:leader="none"/>
          <w:tab w:val="center" w:pos="2127" w:leader="none"/>
          <w:tab w:val="center" w:pos="2704" w:leader="none"/>
          <w:tab w:val="center" w:pos="3651" w:leader="none"/>
          <w:tab w:val="center" w:pos="4843" w:leader="none"/>
          <w:tab w:val="center" w:pos="5797" w:leader="none"/>
          <w:tab w:val="center" w:pos="6743" w:leader="none"/>
          <w:tab w:val="center" w:pos="8039" w:leader="none"/>
          <w:tab w:val="right" w:pos="10071" w:leader="none"/>
        </w:tabs>
        <w:spacing w:before="0" w:after="151" w:line="265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Развитая </w:t>
        <w:tab/>
        <w:t xml:space="preserve">речь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</w:t>
        <w:tab/>
        <w:t xml:space="preserve">намного </w:t>
        <w:tab/>
        <w:t xml:space="preserve">больше, </w:t>
        <w:tab/>
        <w:t xml:space="preserve">чем </w:t>
        <w:tab/>
        <w:t xml:space="preserve">простое </w:t>
        <w:tab/>
        <w:t xml:space="preserve">называние </w:t>
        <w:tab/>
        <w:t xml:space="preserve">предметов.               </w:t>
      </w:r>
    </w:p>
    <w:p>
      <w:pPr>
        <w:keepNext w:val="true"/>
        <w:keepLines w:val="true"/>
        <w:spacing w:before="0" w:after="433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51" w:line="397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Речь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процесс многосторонний. Он включает в себя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звуковую функцию.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умение воспринимать и воспроизводить правильно звуки, умение чувствовать ритм, интонацию.  </w:t>
      </w:r>
    </w:p>
    <w:p>
      <w:pPr>
        <w:spacing w:before="0" w:after="113" w:line="265"/>
        <w:ind w:right="0" w:left="71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Следующий компонент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лексика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т.е. словарный запас, которым будет пользоваться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ребёнок.                                                                                                                                                                        </w:t>
      </w:r>
    </w:p>
    <w:p>
      <w:pPr>
        <w:spacing w:before="0" w:after="26" w:line="381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структуру речи входит 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грамматика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Этот компонент речи очень важен, так как дает понимание словосочетаний, предложений.                                                                                                    </w:t>
      </w:r>
    </w:p>
    <w:p>
      <w:pPr>
        <w:keepNext w:val="true"/>
        <w:keepLines w:val="true"/>
        <w:spacing w:before="0" w:after="385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9,10 (фото)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290" w:line="388"/>
        <w:ind w:right="-11" w:left="-15" w:firstLine="69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детском саду работа по развитию речи ребёнка осуществляется в разных видах деятельности: в непосредственно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образовательной деятельности, игровых ситуациях по развитию речи: при рассматривании картин, заучивании стихов, составлении описательных рассказов и рассказов из личного опыта, чтении и пересказе. А также во время непосредственно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образовательной деятельности по другим образовательным областям; на прогулке: в наблюдениях за объектами живой и неживой природы, во время проведения подвижных, дидактических, сюжетно-ролевых   игр.  </w:t>
      </w:r>
    </w:p>
    <w:p>
      <w:pPr>
        <w:spacing w:before="0" w:after="19" w:line="388"/>
        <w:ind w:right="-11" w:left="-1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Словарный запас ребенка расширяется при посещении экскурсий, выставок. В детском саду мы играем в пальчиковые игры, проводим логоритмические упражнения и т. д. У нас создана богатая речевая  среда:  мы проводим беседы различной тематики, выходящую за пределы привычного им ближайшего окружения, из личного опыта. Стараемся показать образцы обращения к взрослым, сверстникам. Предлагаем для рассматривания изделия народного промысла, мини-коллекции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открытки, монеты, игрушки, ткани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иллюстрированные книги, фотографии, открытки с достопримечательностями родного края, репродукции картин и т. д. Учим детей решать спорные вопросы и улаживать конфликты с помощью речи: убеждать, доказывать, объяснять. </w:t>
      </w:r>
    </w:p>
    <w:p>
      <w:pPr>
        <w:keepNext w:val="true"/>
        <w:keepLines w:val="true"/>
        <w:spacing w:before="0" w:after="158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11 </w:t>
      </w:r>
    </w:p>
    <w:p>
      <w:pPr>
        <w:spacing w:before="0" w:after="155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Практикум </w:t>
      </w:r>
    </w:p>
    <w:p>
      <w:pPr>
        <w:spacing w:before="0" w:after="23" w:line="378"/>
        <w:ind w:right="0" w:left="-15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Сказка нужна всем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большим и маленьким. Сказкой можно успокоить, поднять настроение, научить понимать другого, улучшить самочувствие. Сказка поможет скоротать время, познакомиться с нравственными понятиями, сблизить ребёнка и родителей. </w:t>
      </w:r>
    </w:p>
    <w:p>
      <w:pPr>
        <w:spacing w:before="0" w:after="114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Рассказывайте, читайте детям сказки. А хорошо знакомые сказки можно и проиграть. </w:t>
      </w:r>
    </w:p>
    <w:p>
      <w:pPr>
        <w:spacing w:before="0" w:after="18" w:line="259"/>
        <w:ind w:right="0" w:left="57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 сейчас мы  предлагаем вам поиграть в игру, закройте глаза и представьте, что мы с вами дети. </w:t>
      </w:r>
    </w:p>
    <w:p>
      <w:pPr>
        <w:spacing w:before="0" w:after="25" w:line="259"/>
        <w:ind w:right="3155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Квест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дорогам сказок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</w:p>
    <w:p>
      <w:pPr>
        <w:spacing w:before="0" w:after="26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Ключевая фраза: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4" w:line="27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22A1B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ложь,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да в ней </w:t>
      </w: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shd w:fill="auto" w:val="clear"/>
        </w:rPr>
        <w:t xml:space="preserve">намёк, </w:t>
      </w:r>
      <w:r>
        <w:rPr>
          <w:rFonts w:ascii="Times New Roman" w:hAnsi="Times New Roman" w:cs="Times New Roman" w:eastAsia="Times New Roman"/>
          <w:b/>
          <w:color w:val="E36C0A"/>
          <w:spacing w:val="0"/>
          <w:position w:val="0"/>
          <w:sz w:val="24"/>
          <w:shd w:fill="auto" w:val="clear"/>
        </w:rPr>
        <w:t xml:space="preserve">добрым молодцам </w:t>
      </w:r>
      <w:r>
        <w:rPr>
          <w:rFonts w:ascii="Times New Roman" w:hAnsi="Times New Roman" w:cs="Times New Roman" w:eastAsia="Times New Roman"/>
          <w:b/>
          <w:color w:val="CC9900"/>
          <w:spacing w:val="0"/>
          <w:position w:val="0"/>
          <w:sz w:val="24"/>
          <w:shd w:fill="auto" w:val="clear"/>
        </w:rPr>
        <w:t xml:space="preserve">урок</w:t>
      </w:r>
      <w:r>
        <w:rPr>
          <w:rFonts w:ascii="Times New Roman" w:hAnsi="Times New Roman" w:cs="Times New Roman" w:eastAsia="Times New Roman"/>
          <w:b/>
          <w:i/>
          <w:color w:val="422A1B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7030A0"/>
          <w:spacing w:val="0"/>
          <w:position w:val="0"/>
          <w:sz w:val="24"/>
          <w:shd w:fill="auto" w:val="clear"/>
        </w:rPr>
        <w:t xml:space="preserve">А.С. Пушкин </w:t>
      </w:r>
      <w:r>
        <w:rPr>
          <w:rFonts w:ascii="Times New Roman" w:hAnsi="Times New Roman" w:cs="Times New Roman" w:eastAsia="Times New Roman"/>
          <w:b/>
          <w:i/>
          <w:color w:val="1F497D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1F497D"/>
          <w:spacing w:val="0"/>
          <w:position w:val="0"/>
          <w:sz w:val="24"/>
          <w:shd w:fill="auto" w:val="clear"/>
        </w:rPr>
        <w:t xml:space="preserve">Сказка о </w:t>
      </w:r>
      <w:r>
        <w:rPr>
          <w:rFonts w:ascii="Times New Roman" w:hAnsi="Times New Roman" w:cs="Times New Roman" w:eastAsia="Times New Roman"/>
          <w:b/>
          <w:i/>
          <w:color w:val="00B0F0"/>
          <w:spacing w:val="0"/>
          <w:position w:val="0"/>
          <w:sz w:val="24"/>
          <w:shd w:fill="auto" w:val="clear"/>
        </w:rPr>
        <w:t xml:space="preserve">золотом петушке</w:t>
      </w:r>
      <w:r>
        <w:rPr>
          <w:rFonts w:ascii="Times New Roman" w:hAnsi="Times New Roman" w:cs="Times New Roman" w:eastAsia="Times New Roman"/>
          <w:b/>
          <w:i/>
          <w:color w:val="00B0F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7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СОБИРАЕМ КЛЮЧ ИЗ ПАЗЛОВ). </w:t>
      </w:r>
    </w:p>
    <w:p>
      <w:pPr>
        <w:spacing w:before="0" w:after="0" w:line="40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Сегодня вас ждет увлекательное приключение. Вы попытаетесь, найти мудрую мысль, которую сказал когда-то очень известный писатель, узнаете, в какой сказке эта фраза была упомянута впервые.  </w:t>
      </w:r>
    </w:p>
    <w:p>
      <w:pPr>
        <w:spacing w:before="0" w:after="0" w:line="402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 для этого мы с вами отправимся в удивительный мир сказок, по следам. Вам нужно будет собрать ключ и найти сундук. Я надеюсь, что вы хорошо знаете различные сказки: </w:t>
      </w:r>
    </w:p>
    <w:p>
      <w:pPr>
        <w:spacing w:before="0" w:after="2" w:line="397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народные, сказки русских и зарубежных писателей. Поэтому те препятствия, которые ждут вас на пути к цели, не будут для вас сложными.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 поможет нам в этом волшебный клубок из сказки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Царевна лягушка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151" w:line="265"/>
        <w:ind w:right="0" w:left="37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Остановка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Сказочная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Придумывание сказки родителями по предложению (фразе).                               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Родители встают в круг, передавая клубок, сочиняют сказку)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были… </w:t>
      </w:r>
    </w:p>
    <w:p>
      <w:pPr>
        <w:spacing w:before="0" w:after="128" w:line="259"/>
        <w:ind w:right="5264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Находим 1 пазл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Ключа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клубке)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Остановка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Герои сказок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                                                                                                                                  </w:t>
      </w:r>
    </w:p>
    <w:p>
      <w:pPr>
        <w:spacing w:before="0" w:after="160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Раздаются листочки с названием сказочного героя)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2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Вам надо проявить творчество и подобрать хотя бы по 5 слов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признаков к следующим словам: </w:t>
      </w:r>
    </w:p>
    <w:p>
      <w:pPr>
        <w:numPr>
          <w:ilvl w:val="0"/>
          <w:numId w:val="88"/>
        </w:numPr>
        <w:spacing w:before="0" w:after="151" w:line="265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Папа Карло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88"/>
        </w:numPr>
        <w:spacing w:before="0" w:after="151" w:line="265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Иван - царевич  (вежливый, замечательный, открытый, сердечный и т. д.) </w:t>
      </w:r>
    </w:p>
    <w:p>
      <w:pPr>
        <w:numPr>
          <w:ilvl w:val="0"/>
          <w:numId w:val="88"/>
        </w:numPr>
        <w:spacing w:before="0" w:after="151" w:line="265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Кощей (злой, бессмертный, коварный) </w:t>
      </w:r>
    </w:p>
    <w:p>
      <w:pPr>
        <w:numPr>
          <w:ilvl w:val="0"/>
          <w:numId w:val="88"/>
        </w:numPr>
        <w:spacing w:before="0" w:after="151" w:line="265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Василиса  </w:t>
      </w:r>
    </w:p>
    <w:p>
      <w:pPr>
        <w:numPr>
          <w:ilvl w:val="0"/>
          <w:numId w:val="88"/>
        </w:numPr>
        <w:spacing w:before="0" w:after="0" w:line="387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Царь   - Емеля  </w:t>
      </w:r>
    </w:p>
    <w:p>
      <w:pPr>
        <w:numPr>
          <w:ilvl w:val="0"/>
          <w:numId w:val="88"/>
        </w:numPr>
        <w:spacing w:before="0" w:after="151" w:line="265"/>
        <w:ind w:right="0" w:left="200" w:hanging="2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Белка  </w:t>
      </w:r>
    </w:p>
    <w:p>
      <w:pPr>
        <w:spacing w:before="0" w:after="158" w:line="259"/>
        <w:ind w:right="5264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Находим 2 пазл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Ключа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Остановка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Любимые сказки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рука с конвертиком) </w:t>
      </w:r>
    </w:p>
    <w:p>
      <w:pPr>
        <w:spacing w:before="0" w:after="17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Пальчиковая гимнастика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На последнюю строчку хлопают в ладоши.)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Будем пальчики считать,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Будем сказки называть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Рукавичка, Теремок,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Колобок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румяный бок.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Есть Снегурочка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краса,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Три медведя, Волк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Лиса. </w:t>
      </w:r>
    </w:p>
    <w:p>
      <w:pPr>
        <w:spacing w:before="0" w:after="151" w:line="398"/>
        <w:ind w:right="6806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забудем Сивку-Бурку, Нашу вещую каурку.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 жар-птицу сказку знаем, </w:t>
      </w:r>
    </w:p>
    <w:p>
      <w:pPr>
        <w:spacing w:before="0" w:after="2" w:line="397"/>
        <w:ind w:right="7101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Репку мы не забываем Знаем Волка и козлят.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Этим сказкам каждый рад. </w:t>
      </w:r>
    </w:p>
    <w:p>
      <w:pPr>
        <w:spacing w:before="0" w:after="0" w:line="398"/>
        <w:ind w:right="5264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Находим в конверте 3 пазл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Ключа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Идем дальше по следам.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Остановка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"Артикуляционная гимнастика"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(находим зеркала, в горшочке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вы думаете, что мы сейчас с ними будем делать?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(Ответы родителей) </w:t>
      </w:r>
    </w:p>
    <w:p>
      <w:pPr>
        <w:spacing w:before="0" w:after="30" w:line="377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Да, вы правы.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Артикуляционная гимнастика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 специальные упражнения, которые укрепляют мышцы речевого аппарата, развивают их силу и подвижность. Артикуляционная гимнастика выполняется перед зеркалом в течение 5- 7 минут, выполняется несколько видов упражнений: для языка, для щёк, для губ.                                                                                                         </w:t>
      </w:r>
    </w:p>
    <w:p>
      <w:pPr>
        <w:keepNext w:val="true"/>
        <w:keepLines w:val="true"/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Вот сейчас мы вместе с вами и Машей выполним такую гимнастику.  </w:t>
      </w:r>
    </w:p>
    <w:p>
      <w:pPr>
        <w:spacing w:before="0" w:after="168" w:line="259"/>
        <w:ind w:right="5264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Находим 4 пазл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Ключа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47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13 (заставка)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Остановка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Четвёртый лишний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игра на фонематическое развитие)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Какое слово звучит не так, как все остальные? Не похоже по звучанию. 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Витя - Митя - Катя - Полина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Полина - Алина -Ада - Галина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Вика - Диана - Татьяна - Ульяна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Нина - Тина - Любовь - Дина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Таня - Оля - Ваня - Маня </w:t>
      </w:r>
    </w:p>
    <w:p>
      <w:pPr>
        <w:spacing w:before="0" w:after="151" w:line="265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Коля - Оля - Дима - Толя </w:t>
      </w:r>
    </w:p>
    <w:p>
      <w:pPr>
        <w:spacing w:before="0" w:after="0" w:line="402"/>
        <w:ind w:right="6431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Находим 5 пазл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Ключа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Итог собрания </w:t>
      </w:r>
    </w:p>
    <w:p>
      <w:pPr>
        <w:numPr>
          <w:ilvl w:val="0"/>
          <w:numId w:val="109"/>
        </w:numPr>
        <w:spacing w:before="0" w:after="151" w:line="265"/>
        <w:ind w:right="0" w:left="139" w:hanging="13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Итак, мы нашли все пазлы, давайте соберем, посмотрим, что получится (ключ).                                          </w:t>
      </w:r>
    </w:p>
    <w:p>
      <w:pPr>
        <w:numPr>
          <w:ilvl w:val="0"/>
          <w:numId w:val="109"/>
        </w:numPr>
        <w:spacing w:before="0" w:after="3" w:line="396"/>
        <w:ind w:right="0" w:left="139" w:hanging="13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вы думаете, от чего этот ключ? (сундук). Открываем, достаем полоски со словами (ключевая фраза)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родители собирают из слов пословицу).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09"/>
        </w:numPr>
        <w:spacing w:before="0" w:after="151" w:line="398"/>
        <w:ind w:right="0" w:left="139" w:hanging="13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собрали высказывание великого русского писателя Александра Сергеевича Пушкина о сказках, которое мы можем увидеть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Сказке о Золотом петушке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мы надеемся, что это путешествие по сказкам стало для вас не только увлекательным, но и в чем-то поучительным.              А эти слова: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Сказка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ложь, да в ней намёк, добрым молодцам урок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будете помнить, и с удовольствием будете продолжать читать сказки вашим детям: народные, русских и зарубежных писателей. Уделять внимание развитию речи ребенка и больше общаться с ним.  </w:t>
      </w:r>
    </w:p>
    <w:p>
      <w:pPr>
        <w:spacing w:before="0" w:after="164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02" w:line="265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СЛАЙД 14 </w:t>
      </w:r>
    </w:p>
    <w:p>
      <w:pPr>
        <w:spacing w:before="0" w:after="9" w:line="388"/>
        <w:ind w:right="-11" w:left="-1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Мы в свою очередь хотим выразить вам благодарность за участие, за вашу активность. Нам было приятно с вами общаться. Очень хочется, чтобы все то, что вы сегодня узнали и вспомнили, осталось с вами. Всего вам доброго!  </w:t>
      </w:r>
    </w:p>
    <w:p>
      <w:pPr>
        <w:spacing w:before="0" w:after="167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5" w:line="259"/>
        <w:ind w:right="8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Памятки для родителей </w:t>
      </w:r>
    </w:p>
    <w:p>
      <w:pPr>
        <w:spacing w:before="0" w:after="157" w:line="259"/>
        <w:ind w:right="0" w:left="57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18"/>
        </w:numPr>
        <w:spacing w:before="0" w:after="151" w:line="265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Общее правило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чем больше Вы разговариваете с ребенком, тем большему он научится. </w:t>
      </w:r>
    </w:p>
    <w:p>
      <w:pPr>
        <w:numPr>
          <w:ilvl w:val="0"/>
          <w:numId w:val="118"/>
        </w:numPr>
        <w:spacing w:before="0" w:after="0" w:line="402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Продолжайте </w:t>
        <w:tab/>
        <w:t xml:space="preserve">и </w:t>
        <w:tab/>
        <w:t xml:space="preserve">дополняйте </w:t>
        <w:tab/>
        <w:t xml:space="preserve">сказанное </w:t>
        <w:tab/>
        <w:t xml:space="preserve">ребенком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делайте </w:t>
        <w:tab/>
        <w:t xml:space="preserve">его </w:t>
        <w:tab/>
        <w:t xml:space="preserve">предложения распространенными. </w:t>
      </w:r>
    </w:p>
    <w:p>
      <w:pPr>
        <w:numPr>
          <w:ilvl w:val="0"/>
          <w:numId w:val="118"/>
        </w:numPr>
        <w:spacing w:before="0" w:after="7" w:line="395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Заботьтесь о том, чтобы у ребенка были новые впечатления, о которых он мог бы рассказать. </w:t>
      </w:r>
    </w:p>
    <w:p>
      <w:pPr>
        <w:numPr>
          <w:ilvl w:val="0"/>
          <w:numId w:val="118"/>
        </w:numPr>
        <w:spacing w:before="0" w:after="151" w:line="265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Поощряйте в ребенке стремление задавать вопросы и никогда не оставляйте их без ответа. </w:t>
      </w:r>
    </w:p>
    <w:p>
      <w:pPr>
        <w:numPr>
          <w:ilvl w:val="0"/>
          <w:numId w:val="118"/>
        </w:numPr>
        <w:spacing w:before="0" w:after="0" w:line="39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перебивайте ребенка, не отворачивайтесь, пока малыш не закончит рассказывать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другими словами, не дайте заподозрить, что Вас мало интересует то, о чем он говорит. </w:t>
      </w:r>
    </w:p>
    <w:p>
      <w:pPr>
        <w:numPr>
          <w:ilvl w:val="0"/>
          <w:numId w:val="118"/>
        </w:numPr>
        <w:spacing w:before="0" w:after="0" w:line="39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Давайте ребенку перебирать крупы, играть с пуговицами, мелкими игрушками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развивает пальцы рук, следовательно, и речь. </w:t>
      </w:r>
    </w:p>
    <w:p>
      <w:pPr>
        <w:numPr>
          <w:ilvl w:val="0"/>
          <w:numId w:val="118"/>
        </w:numPr>
        <w:spacing w:before="0" w:after="0" w:line="39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Обращайте внимание детей на звуки и шумы с улицы, из другой комнаты, из кухни. Это развивает фонематический (речевой) слух. </w:t>
      </w:r>
    </w:p>
    <w:p>
      <w:pPr>
        <w:numPr>
          <w:ilvl w:val="0"/>
          <w:numId w:val="118"/>
        </w:numPr>
        <w:spacing w:before="0" w:after="0" w:line="39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Ограничивайте время просмотра телевизора. Лучше смотрите телевизор вместе с ребенком и обсуждайте с ним его впечатления от увиденного. </w:t>
      </w:r>
    </w:p>
    <w:p>
      <w:pPr>
        <w:numPr>
          <w:ilvl w:val="0"/>
          <w:numId w:val="118"/>
        </w:numPr>
        <w:spacing w:before="0" w:after="0" w:line="399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Читайте с ребенком художественную литературу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приучает ребенка слушать, быть усидчивым, беседуйте о прочитанном. </w:t>
      </w:r>
    </w:p>
    <w:p>
      <w:pPr>
        <w:numPr>
          <w:ilvl w:val="0"/>
          <w:numId w:val="118"/>
        </w:numPr>
        <w:spacing w:before="0" w:after="151" w:line="265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сравнивайте ребенка с другими детьми. </w:t>
      </w:r>
    </w:p>
    <w:p>
      <w:pPr>
        <w:numPr>
          <w:ilvl w:val="0"/>
          <w:numId w:val="118"/>
        </w:numPr>
        <w:spacing w:before="0" w:after="107" w:line="265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Играйте с ребенком в разные игры. </w:t>
      </w:r>
    </w:p>
    <w:p>
      <w:pPr>
        <w:spacing w:before="0" w:after="0" w:line="259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1">
    <w:abstractNumId w:val="24"/>
  </w:num>
  <w:num w:numId="15">
    <w:abstractNumId w:val="18"/>
  </w:num>
  <w:num w:numId="88">
    <w:abstractNumId w:val="12"/>
  </w:num>
  <w:num w:numId="109">
    <w:abstractNumId w:val="6"/>
  </w:num>
  <w:num w:numId="1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